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B2" w:rsidRDefault="00F361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35980" cy="8161020"/>
            <wp:effectExtent l="0" t="0" r="7620" b="0"/>
            <wp:docPr id="1" name="Рисунок 1" descr="C:\Users\Admin\Pictures\2020-01-30 план\пл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1-30 план\план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B0" w:rsidRDefault="00D15AB0">
      <w:pPr>
        <w:rPr>
          <w:rFonts w:ascii="Times New Roman" w:hAnsi="Times New Roman" w:cs="Times New Roman"/>
          <w:sz w:val="36"/>
          <w:szCs w:val="36"/>
        </w:rPr>
      </w:pPr>
    </w:p>
    <w:p w:rsidR="00D15AB0" w:rsidRDefault="00D15AB0">
      <w:pPr>
        <w:rPr>
          <w:rFonts w:ascii="Times New Roman" w:hAnsi="Times New Roman" w:cs="Times New Roman"/>
          <w:sz w:val="36"/>
          <w:szCs w:val="36"/>
        </w:rPr>
      </w:pPr>
    </w:p>
    <w:p w:rsidR="00D15AB0" w:rsidRDefault="00D15AB0" w:rsidP="0031663C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5A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«Детский сад № </w:t>
      </w:r>
      <w:r w:rsidR="0018241E">
        <w:rPr>
          <w:rFonts w:ascii="Times New Roman" w:hAnsi="Times New Roman" w:cs="Times New Roman"/>
          <w:sz w:val="28"/>
          <w:szCs w:val="28"/>
        </w:rPr>
        <w:t>7 г. Гудермес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5AB0" w:rsidRDefault="00D15AB0" w:rsidP="00333A19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5AB0" w:rsidRDefault="00D15AB0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методов обучения и воспитания детей нравственным нормам</w:t>
      </w:r>
      <w:r w:rsidR="00333A19">
        <w:rPr>
          <w:rFonts w:ascii="Times New Roman" w:hAnsi="Times New Roman" w:cs="Times New Roman"/>
          <w:sz w:val="28"/>
          <w:szCs w:val="28"/>
        </w:rPr>
        <w:t>, составляющим основу личности, устойчивой против коррупции;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333A19" w:rsidRDefault="00333A19" w:rsidP="00333A19">
      <w:pPr>
        <w:pStyle w:val="a4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</w:t>
      </w: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1C3" w:rsidRDefault="001F21C3" w:rsidP="0033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A19" w:rsidRDefault="00333A19" w:rsidP="00333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2527"/>
        <w:gridCol w:w="2225"/>
      </w:tblGrid>
      <w:tr w:rsidR="00333A19" w:rsidTr="00B94FCE">
        <w:tc>
          <w:tcPr>
            <w:tcW w:w="4819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333A19" w:rsidRPr="00333A19" w:rsidRDefault="00333A19" w:rsidP="00333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3A19" w:rsidTr="002E187B">
        <w:tc>
          <w:tcPr>
            <w:tcW w:w="9571" w:type="dxa"/>
            <w:gridSpan w:val="3"/>
          </w:tcPr>
          <w:p w:rsidR="00333A19" w:rsidRPr="009B63C5" w:rsidRDefault="00333A19" w:rsidP="009B63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333A19" w:rsidTr="00B94FCE">
        <w:tc>
          <w:tcPr>
            <w:tcW w:w="4819" w:type="dxa"/>
          </w:tcPr>
          <w:p w:rsidR="00333A19" w:rsidRPr="009B63C5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Внесение дополнений и изменений в положение об антикоррупционной политике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Обеспечение наличия журнала в ДОУ учета сообщений о совершении коррупционных правонарушений работниками ДОУ </w:t>
            </w:r>
          </w:p>
        </w:tc>
        <w:tc>
          <w:tcPr>
            <w:tcW w:w="2527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333A19" w:rsidRDefault="009B63C5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9B63C5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B94FCE">
              <w:rPr>
                <w:rFonts w:ascii="Times New Roman" w:hAnsi="Times New Roman" w:cs="Times New Roman"/>
                <w:sz w:val="28"/>
                <w:szCs w:val="28"/>
              </w:rPr>
              <w:t>Проведение  информационно-разъяснительной работы с сотрудниками ДОУ о нормах Федерального закона от 25.12.2008   № 273 ФЗ «О противодействии коррупции»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Оборудование стенда «Коррупции – НЕТ!»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33A19" w:rsidTr="00B94FCE">
        <w:tc>
          <w:tcPr>
            <w:tcW w:w="4819" w:type="dxa"/>
          </w:tcPr>
          <w:p w:rsidR="00333A19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Разработка и утверждение локальных актов ДОУ, устанавливающих систему внутреннего контроля финансово – хозяйственной деятельности</w:t>
            </w:r>
          </w:p>
        </w:tc>
        <w:tc>
          <w:tcPr>
            <w:tcW w:w="2527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333A19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170036">
        <w:tc>
          <w:tcPr>
            <w:tcW w:w="9571" w:type="dxa"/>
            <w:gridSpan w:val="3"/>
          </w:tcPr>
          <w:p w:rsidR="00B94FCE" w:rsidRPr="00B94FCE" w:rsidRDefault="00B94FCE" w:rsidP="00B94F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94FCE" w:rsidTr="00B94FCE">
        <w:tc>
          <w:tcPr>
            <w:tcW w:w="4819" w:type="dxa"/>
          </w:tcPr>
          <w:p w:rsidR="00B94FCE" w:rsidRPr="00B94FCE" w:rsidRDefault="00B94FCE" w:rsidP="00B9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527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2225" w:type="dxa"/>
          </w:tcPr>
          <w:p w:rsidR="00B94FCE" w:rsidRDefault="00B94FCE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старший воспитатель, музыкальный руководитель, 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B94FCE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Изготовление памяток для родител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C55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у вас требуют взятку»</w:t>
            </w:r>
          </w:p>
          <w:p w:rsid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«Взяткой могут быть»</w:t>
            </w:r>
          </w:p>
          <w:p w:rsidR="00AC5530" w:rsidRPr="00AC5530" w:rsidRDefault="00AC5530" w:rsidP="00AC55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важно знать!»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воспитатели,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C5530" w:rsidTr="00AA345B">
        <w:tc>
          <w:tcPr>
            <w:tcW w:w="9571" w:type="dxa"/>
            <w:gridSpan w:val="3"/>
          </w:tcPr>
          <w:p w:rsidR="00AC5530" w:rsidRPr="00AC5530" w:rsidRDefault="00AC5530" w:rsidP="00AC55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B94FCE" w:rsidTr="00B94FCE">
        <w:tc>
          <w:tcPr>
            <w:tcW w:w="4819" w:type="dxa"/>
          </w:tcPr>
          <w:p w:rsidR="00B94FCE" w:rsidRPr="00AC5530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Проведение анализа и контроля устранения обоснованных жалоб и замечаний участников образовательного процесса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B94FCE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AC5530" w:rsidRDefault="00AC5530" w:rsidP="00A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безопасности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C5530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94FCE" w:rsidTr="00B94FCE">
        <w:tc>
          <w:tcPr>
            <w:tcW w:w="4819" w:type="dxa"/>
          </w:tcPr>
          <w:p w:rsidR="00B94FCE" w:rsidRDefault="00AC5530" w:rsidP="00A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Размещение на сайте ДОУ ежегодного самоанализа о результатах деятельности ДОУ</w:t>
            </w:r>
          </w:p>
        </w:tc>
        <w:tc>
          <w:tcPr>
            <w:tcW w:w="2527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225" w:type="dxa"/>
          </w:tcPr>
          <w:p w:rsidR="00B94FCE" w:rsidRDefault="00AC5530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1663C" w:rsidTr="00E6441E">
        <w:tc>
          <w:tcPr>
            <w:tcW w:w="9571" w:type="dxa"/>
            <w:gridSpan w:val="3"/>
          </w:tcPr>
          <w:p w:rsidR="0031663C" w:rsidRPr="0031663C" w:rsidRDefault="0031663C" w:rsidP="003166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сотрудников ДОУ</w:t>
            </w:r>
          </w:p>
        </w:tc>
      </w:tr>
      <w:tr w:rsidR="0031663C" w:rsidTr="00B94FCE"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4.1.Организация работы комиссии по распределению выплат стимулирующего характера сотрудникам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1663C" w:rsidTr="00B94FCE">
        <w:tc>
          <w:tcPr>
            <w:tcW w:w="4819" w:type="dxa"/>
          </w:tcPr>
          <w:p w:rsidR="0031663C" w:rsidRDefault="0031663C" w:rsidP="009B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Усиление контроля за недопущением фактов неправомерного взимания денежных средств с родителей воспитанников в ДОУ</w:t>
            </w:r>
          </w:p>
        </w:tc>
        <w:tc>
          <w:tcPr>
            <w:tcW w:w="2527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31663C" w:rsidRDefault="0031663C" w:rsidP="0033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333A19" w:rsidRPr="00333A19" w:rsidRDefault="00333A19" w:rsidP="0018241E">
      <w:pPr>
        <w:rPr>
          <w:rFonts w:ascii="Times New Roman" w:hAnsi="Times New Roman" w:cs="Times New Roman"/>
          <w:sz w:val="28"/>
          <w:szCs w:val="28"/>
        </w:rPr>
      </w:pPr>
    </w:p>
    <w:sectPr w:rsidR="00333A19" w:rsidRPr="0033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8CD"/>
    <w:multiLevelType w:val="hybridMultilevel"/>
    <w:tmpl w:val="845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78B0"/>
    <w:multiLevelType w:val="multilevel"/>
    <w:tmpl w:val="3BC6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CF23A2"/>
    <w:multiLevelType w:val="hybridMultilevel"/>
    <w:tmpl w:val="51F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9D"/>
    <w:rsid w:val="00150C9D"/>
    <w:rsid w:val="0018241E"/>
    <w:rsid w:val="001F21C3"/>
    <w:rsid w:val="0031663C"/>
    <w:rsid w:val="00333A19"/>
    <w:rsid w:val="009B63C5"/>
    <w:rsid w:val="00AA12B2"/>
    <w:rsid w:val="00AC5530"/>
    <w:rsid w:val="00B94FCE"/>
    <w:rsid w:val="00D15AB0"/>
    <w:rsid w:val="00F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5716C-355F-4260-A0FE-BE46A94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AB0"/>
    <w:pPr>
      <w:ind w:left="720"/>
      <w:contextualSpacing/>
    </w:pPr>
  </w:style>
  <w:style w:type="table" w:styleId="a5">
    <w:name w:val="Table Grid"/>
    <w:basedOn w:val="a1"/>
    <w:uiPriority w:val="59"/>
    <w:rsid w:val="0033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2020-01-30T08:03:00Z</cp:lastPrinted>
  <dcterms:created xsi:type="dcterms:W3CDTF">2018-08-09T14:31:00Z</dcterms:created>
  <dcterms:modified xsi:type="dcterms:W3CDTF">2020-01-30T08:47:00Z</dcterms:modified>
</cp:coreProperties>
</file>