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88" w:rsidRDefault="00430B88" w:rsidP="00430B88">
      <w:pPr>
        <w:ind w:left="-1701" w:right="-85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-1112843</wp:posOffset>
            </wp:positionH>
            <wp:positionV relativeFrom="paragraph">
              <wp:posOffset>-120771</wp:posOffset>
            </wp:positionV>
            <wp:extent cx="7608342" cy="10817525"/>
            <wp:effectExtent l="19050" t="0" r="0" b="0"/>
            <wp:wrapNone/>
            <wp:docPr id="1" name="Рисунок 1" descr="G:\рамки\53c4c52d87a0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мки\53c4c52d87a01_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37" cy="108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B88" w:rsidRPr="00430B88" w:rsidRDefault="00430B88" w:rsidP="00430B88"/>
    <w:p w:rsidR="00430B88" w:rsidRPr="00430B88" w:rsidRDefault="00430B88" w:rsidP="00430B88"/>
    <w:p w:rsidR="00430B88" w:rsidRPr="00430B88" w:rsidRDefault="00430B88" w:rsidP="00430B88">
      <w:pPr>
        <w:ind w:left="-1701" w:right="-850"/>
      </w:pPr>
    </w:p>
    <w:p w:rsidR="00430B88" w:rsidRPr="00430B88" w:rsidRDefault="00430B88" w:rsidP="00430B88"/>
    <w:p w:rsidR="00430B88" w:rsidRDefault="00430B88" w:rsidP="00430B88">
      <w:pPr>
        <w:tabs>
          <w:tab w:val="left" w:pos="8789"/>
        </w:tabs>
        <w:ind w:right="566"/>
        <w:jc w:val="center"/>
        <w:rPr>
          <w:rFonts w:asciiTheme="majorBidi" w:hAnsiTheme="majorBidi" w:cstheme="majorBidi"/>
          <w:b/>
          <w:bCs/>
          <w:color w:val="0033CC"/>
          <w:sz w:val="32"/>
          <w:szCs w:val="32"/>
          <w:shd w:val="clear" w:color="auto" w:fill="FFFFFF"/>
        </w:rPr>
      </w:pPr>
    </w:p>
    <w:p w:rsidR="00430B88" w:rsidRDefault="00430B88" w:rsidP="00430B88">
      <w:pPr>
        <w:tabs>
          <w:tab w:val="left" w:pos="8789"/>
        </w:tabs>
        <w:ind w:right="566"/>
        <w:jc w:val="center"/>
        <w:rPr>
          <w:rFonts w:asciiTheme="majorBidi" w:hAnsiTheme="majorBidi" w:cstheme="majorBidi"/>
          <w:b/>
          <w:bCs/>
          <w:color w:val="0033CC"/>
          <w:sz w:val="32"/>
          <w:szCs w:val="32"/>
          <w:shd w:val="clear" w:color="auto" w:fill="FFFFFF"/>
        </w:rPr>
      </w:pPr>
    </w:p>
    <w:p w:rsidR="00430B88" w:rsidRPr="00430B88" w:rsidRDefault="00430B88" w:rsidP="00430B88">
      <w:pPr>
        <w:tabs>
          <w:tab w:val="left" w:pos="8789"/>
        </w:tabs>
        <w:ind w:right="566"/>
        <w:jc w:val="center"/>
        <w:rPr>
          <w:rFonts w:asciiTheme="majorBidi" w:hAnsiTheme="majorBidi" w:cstheme="majorBidi"/>
          <w:b/>
          <w:bCs/>
          <w:color w:val="0033CC"/>
          <w:sz w:val="32"/>
          <w:szCs w:val="32"/>
        </w:rPr>
      </w:pPr>
      <w:r w:rsidRPr="00430B88">
        <w:rPr>
          <w:rFonts w:asciiTheme="majorBidi" w:hAnsiTheme="majorBidi" w:cstheme="majorBidi"/>
          <w:b/>
          <w:bCs/>
          <w:color w:val="0033CC"/>
          <w:sz w:val="32"/>
          <w:szCs w:val="32"/>
          <w:shd w:val="clear" w:color="auto" w:fill="FFFFFF"/>
        </w:rPr>
        <w:t>Что не стоит делать при обучении намаза </w:t>
      </w:r>
    </w:p>
    <w:p w:rsidR="00430B88" w:rsidRDefault="00430B88" w:rsidP="00430B88">
      <w:pPr>
        <w:tabs>
          <w:tab w:val="left" w:pos="8789"/>
        </w:tabs>
        <w:spacing w:after="0" w:line="240" w:lineRule="auto"/>
        <w:ind w:right="566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1. Заставлять ребёнка совершать намаз, сколько бы лет ему ни было. Это должен быть добровольный шаг, чтобы потом в более взрослом возрасте он не отошёл от молитвы. </w:t>
      </w:r>
    </w:p>
    <w:p w:rsidR="00430B88" w:rsidRDefault="00430B88" w:rsidP="00430B88">
      <w:pPr>
        <w:tabs>
          <w:tab w:val="left" w:pos="8789"/>
        </w:tabs>
        <w:spacing w:after="0" w:line="240" w:lineRule="auto"/>
        <w:ind w:right="566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2. Нельзя пугать детей гневом Аллаха. Поклонение должно совершаться из любви, а не из страха. Сознание малыша трудно постигает сущность Бога, он скорее будет бояться родителя, станет не искренен, сформируются детские психологические травмы. </w:t>
      </w:r>
    </w:p>
    <w:p w:rsidR="00430B88" w:rsidRDefault="00430B88" w:rsidP="00430B88">
      <w:pPr>
        <w:tabs>
          <w:tab w:val="left" w:pos="8789"/>
        </w:tabs>
        <w:spacing w:after="0" w:line="240" w:lineRule="auto"/>
        <w:ind w:right="566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3. Применять физическую силу и моральное давление. Унижения только отвернут от ислама. </w:t>
      </w:r>
    </w:p>
    <w:p w:rsidR="00430B88" w:rsidRDefault="00430B88" w:rsidP="00430B88">
      <w:pPr>
        <w:tabs>
          <w:tab w:val="left" w:pos="8789"/>
        </w:tabs>
        <w:spacing w:after="0" w:line="240" w:lineRule="auto"/>
        <w:ind w:right="566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4. </w:t>
      </w:r>
      <w:proofErr w:type="gramStart"/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>Сравнивать с другими детьми (нельзя говорить:</w:t>
      </w:r>
      <w:proofErr w:type="gramEnd"/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 </w:t>
      </w:r>
      <w:proofErr w:type="gramStart"/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«Вот </w:t>
      </w:r>
      <w:proofErr w:type="spellStart"/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>Ахмад</w:t>
      </w:r>
      <w:proofErr w:type="spellEnd"/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 – молодец, он уже выучил эту суру, а ты не можешь!»).</w:t>
      </w:r>
      <w:proofErr w:type="gramEnd"/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 Хотя конкуренция является стимулом для развития, слишком частое и неосторожное сравнение может сформировать комплекс неполноценности в ребёнке или неприязнь и даже ненависть к другим. </w:t>
      </w:r>
    </w:p>
    <w:p w:rsidR="00430B88" w:rsidRDefault="00430B88" w:rsidP="00430B88">
      <w:pPr>
        <w:tabs>
          <w:tab w:val="left" w:pos="8789"/>
        </w:tabs>
        <w:spacing w:after="0" w:line="240" w:lineRule="auto"/>
        <w:ind w:right="566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 xml:space="preserve">5. Не стоит ставить высокую планку. Изучение сур («чем больше, тем лучше!») и интенсивное обучение намазу (за максимально короткий срок) будет стрессом и для малыша, и для 10-летнего чада. Высокие планки – это амбиции родителей, подсознательное желание похвастаться перед другими («А вот мой сын за два дня всё выучил!», «Моя дочь на намазе уже с трёх лет!»). </w:t>
      </w:r>
    </w:p>
    <w:p w:rsidR="00430B88" w:rsidRDefault="00430B88" w:rsidP="00430B88">
      <w:pPr>
        <w:tabs>
          <w:tab w:val="left" w:pos="8364"/>
          <w:tab w:val="left" w:pos="9214"/>
        </w:tabs>
        <w:spacing w:after="0" w:line="240" w:lineRule="auto"/>
        <w:ind w:left="142" w:right="424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  <w:t>6. Не стоит звать на намаз, когда сын или дочь в обиде, в плохом настроении, особенно после того, как родитель поругал ребёнка. Это нельзя делать потому, что намаз будет ассоциироваться в дальнейшем с плохим настроением и даже восприниматься как наказание.</w:t>
      </w:r>
    </w:p>
    <w:p w:rsidR="00430B88" w:rsidRDefault="00430B88" w:rsidP="00430B88">
      <w:pPr>
        <w:tabs>
          <w:tab w:val="left" w:pos="8364"/>
          <w:tab w:val="left" w:pos="9214"/>
        </w:tabs>
        <w:spacing w:after="0" w:line="240" w:lineRule="auto"/>
        <w:ind w:left="142" w:right="424"/>
        <w:jc w:val="center"/>
        <w:rPr>
          <w:rFonts w:asciiTheme="majorBidi" w:hAnsiTheme="majorBidi" w:cstheme="majorBidi"/>
          <w:color w:val="0033CC"/>
          <w:sz w:val="28"/>
          <w:szCs w:val="28"/>
          <w:shd w:val="clear" w:color="auto" w:fill="FFFFFF"/>
        </w:rPr>
      </w:pPr>
    </w:p>
    <w:p w:rsidR="00430B88" w:rsidRPr="00430B88" w:rsidRDefault="00430B88" w:rsidP="00430B88">
      <w:pPr>
        <w:tabs>
          <w:tab w:val="left" w:pos="8364"/>
          <w:tab w:val="left" w:pos="9214"/>
        </w:tabs>
        <w:spacing w:after="0" w:line="240" w:lineRule="auto"/>
        <w:ind w:left="142" w:right="424"/>
        <w:jc w:val="center"/>
        <w:rPr>
          <w:rFonts w:asciiTheme="majorBidi" w:hAnsiTheme="majorBidi" w:cstheme="majorBidi"/>
          <w:color w:val="0033CC"/>
          <w:sz w:val="28"/>
          <w:szCs w:val="28"/>
        </w:rPr>
      </w:pPr>
      <w:r w:rsidRPr="00430B88">
        <w:rPr>
          <w:rFonts w:asciiTheme="majorBidi" w:hAnsiTheme="majorBidi" w:cstheme="majorBidi"/>
          <w:color w:val="0033CC"/>
          <w:sz w:val="28"/>
          <w:szCs w:val="28"/>
        </w:rPr>
        <w:br/>
      </w:r>
    </w:p>
    <w:p w:rsidR="007F4951" w:rsidRPr="00430B88" w:rsidRDefault="00430B88" w:rsidP="00430B88">
      <w:pPr>
        <w:tabs>
          <w:tab w:val="left" w:pos="3600"/>
        </w:tabs>
        <w:spacing w:after="0" w:line="240" w:lineRule="auto"/>
      </w:pPr>
      <w:r>
        <w:tab/>
      </w:r>
    </w:p>
    <w:sectPr w:rsidR="007F4951" w:rsidRPr="00430B88" w:rsidSect="00430B8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0B88"/>
    <w:rsid w:val="00430B88"/>
    <w:rsid w:val="007F4951"/>
    <w:rsid w:val="008B6DAF"/>
    <w:rsid w:val="009456C8"/>
    <w:rsid w:val="00C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B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1</cp:revision>
  <cp:lastPrinted>2017-11-06T01:29:00Z</cp:lastPrinted>
  <dcterms:created xsi:type="dcterms:W3CDTF">2017-11-06T01:20:00Z</dcterms:created>
  <dcterms:modified xsi:type="dcterms:W3CDTF">2017-11-06T01:29:00Z</dcterms:modified>
</cp:coreProperties>
</file>